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Heading1"/>
        <w:jc w:val="center"/>
        <w:rPr>
          <w:rFonts w:ascii="Helvetica Neue" w:cs="Helvetica Neue" w:eastAsia="Helvetica Neue" w:hAnsi="Helvetica Neue"/>
        </w:rPr>
      </w:pPr>
      <w:bookmarkStart w:colFirst="0" w:colLast="0" w:name="_3211c1whdxhu" w:id="0"/>
      <w:bookmarkEnd w:id="0"/>
      <w:r w:rsidDel="00000000" w:rsidR="00000000" w:rsidRPr="00000000">
        <w:rPr>
          <w:rtl w:val="0"/>
        </w:rPr>
        <w:t xml:space="preserve">Quality Management Plan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rFonts w:ascii="Helvetica Neue" w:cs="Helvetica Neue" w:eastAsia="Helvetica Neue" w:hAnsi="Helvetica Neue"/>
          <w:b w:val="1"/>
          <w:color w:val="c00000"/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514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247"/>
        <w:gridCol w:w="7267"/>
        <w:tblGridChange w:id="0">
          <w:tblGrid>
            <w:gridCol w:w="2247"/>
            <w:gridCol w:w="7267"/>
          </w:tblGrid>
        </w:tblGridChange>
      </w:tblGrid>
      <w:tr>
        <w:trPr>
          <w:cantSplit w:val="0"/>
          <w:tblHeader w:val="0"/>
        </w:trPr>
        <w:tc>
          <w:tcPr>
            <w:gridSpan w:val="2"/>
            <w:shd w:fill="be3a34" w:val="clear"/>
          </w:tcPr>
          <w:p w:rsidR="00000000" w:rsidDel="00000000" w:rsidP="00000000" w:rsidRDefault="00000000" w:rsidRPr="00000000" w14:paraId="00000003">
            <w:pPr>
              <w:jc w:val="center"/>
              <w:rPr>
                <w:rFonts w:ascii="Helvetica Neue" w:cs="Helvetica Neue" w:eastAsia="Helvetica Neue" w:hAnsi="Helvetica Neue"/>
                <w:b w:val="1"/>
                <w:color w:val="c00000"/>
                <w:sz w:val="22"/>
                <w:szCs w:val="22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1"/>
                <w:color w:val="ffffff"/>
                <w:sz w:val="22"/>
                <w:szCs w:val="22"/>
                <w:rtl w:val="0"/>
              </w:rPr>
              <w:t xml:space="preserve">Project Details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5">
            <w:pPr>
              <w:rPr/>
            </w:pPr>
            <w:r w:rsidDel="00000000" w:rsidR="00000000" w:rsidRPr="00000000">
              <w:rPr>
                <w:rtl w:val="0"/>
              </w:rPr>
              <w:t xml:space="preserve">Program Name</w:t>
            </w:r>
          </w:p>
        </w:tc>
        <w:tc>
          <w:tcPr/>
          <w:p w:rsidR="00000000" w:rsidDel="00000000" w:rsidP="00000000" w:rsidRDefault="00000000" w:rsidRPr="00000000" w14:paraId="00000006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7">
            <w:pPr>
              <w:rPr/>
            </w:pPr>
            <w:r w:rsidDel="00000000" w:rsidR="00000000" w:rsidRPr="00000000">
              <w:rPr>
                <w:rtl w:val="0"/>
              </w:rPr>
              <w:t xml:space="preserve">Project Name</w:t>
            </w:r>
          </w:p>
        </w:tc>
        <w:tc>
          <w:tcPr/>
          <w:p w:rsidR="00000000" w:rsidDel="00000000" w:rsidP="00000000" w:rsidRDefault="00000000" w:rsidRPr="00000000" w14:paraId="00000008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9">
            <w:pPr>
              <w:rPr/>
            </w:pPr>
            <w:r w:rsidDel="00000000" w:rsidR="00000000" w:rsidRPr="00000000">
              <w:rPr>
                <w:rtl w:val="0"/>
              </w:rPr>
              <w:t xml:space="preserve">Date</w:t>
            </w:r>
          </w:p>
        </w:tc>
        <w:tc>
          <w:tcPr/>
          <w:p w:rsidR="00000000" w:rsidDel="00000000" w:rsidP="00000000" w:rsidRDefault="00000000" w:rsidRPr="00000000" w14:paraId="0000000A">
            <w:pPr>
              <w:rPr/>
            </w:pPr>
            <w:r w:rsidDel="00000000" w:rsidR="00000000" w:rsidRPr="00000000">
              <w:rPr>
                <w:rtl w:val="0"/>
              </w:rPr>
              <w:t xml:space="preserve">202y/mm/dd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B">
            <w:pPr>
              <w:rPr/>
            </w:pPr>
            <w:r w:rsidDel="00000000" w:rsidR="00000000" w:rsidRPr="00000000">
              <w:rPr>
                <w:rtl w:val="0"/>
              </w:rPr>
              <w:t xml:space="preserve">Release</w:t>
            </w:r>
          </w:p>
        </w:tc>
        <w:tc>
          <w:tcPr/>
          <w:p w:rsidR="00000000" w:rsidDel="00000000" w:rsidP="00000000" w:rsidRDefault="00000000" w:rsidRPr="00000000" w14:paraId="0000000C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D">
            <w:pPr>
              <w:rPr/>
            </w:pPr>
            <w:r w:rsidDel="00000000" w:rsidR="00000000" w:rsidRPr="00000000">
              <w:rPr>
                <w:rtl w:val="0"/>
              </w:rPr>
              <w:t xml:space="preserve">Organisation</w:t>
            </w:r>
          </w:p>
        </w:tc>
        <w:tc>
          <w:tcPr/>
          <w:p w:rsidR="00000000" w:rsidDel="00000000" w:rsidP="00000000" w:rsidRDefault="00000000" w:rsidRPr="00000000" w14:paraId="0000000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F">
            <w:pPr>
              <w:rPr/>
            </w:pPr>
            <w:r w:rsidDel="00000000" w:rsidR="00000000" w:rsidRPr="00000000">
              <w:rPr>
                <w:rtl w:val="0"/>
              </w:rPr>
              <w:t xml:space="preserve">Author</w:t>
            </w:r>
          </w:p>
        </w:tc>
        <w:tc>
          <w:tcPr/>
          <w:p w:rsidR="00000000" w:rsidDel="00000000" w:rsidP="00000000" w:rsidRDefault="00000000" w:rsidRPr="00000000" w14:paraId="00000010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Template version</w:t>
            </w:r>
          </w:p>
        </w:tc>
        <w:tc>
          <w:tcPr/>
          <w:p w:rsidR="00000000" w:rsidDel="00000000" w:rsidP="00000000" w:rsidRDefault="00000000" w:rsidRPr="00000000" w14:paraId="0000001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V1.0</w:t>
            </w:r>
          </w:p>
        </w:tc>
      </w:tr>
    </w:tbl>
    <w:p w:rsidR="00000000" w:rsidDel="00000000" w:rsidP="00000000" w:rsidRDefault="00000000" w:rsidRPr="00000000" w14:paraId="00000013">
      <w:pPr>
        <w:rPr>
          <w:rFonts w:ascii="Helvetica Neue" w:cs="Helvetica Neue" w:eastAsia="Helvetica Neue" w:hAnsi="Helvetica Neue"/>
          <w:b w:val="1"/>
          <w:color w:val="c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>
          <w:rFonts w:ascii="Helvetica Neue" w:cs="Helvetica Neue" w:eastAsia="Helvetica Neue" w:hAnsi="Helvetica Neue"/>
          <w:b w:val="1"/>
          <w:color w:val="c00000"/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510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585"/>
        <w:gridCol w:w="8925"/>
        <w:tblGridChange w:id="0">
          <w:tblGrid>
            <w:gridCol w:w="585"/>
            <w:gridCol w:w="8925"/>
          </w:tblGrid>
        </w:tblGridChange>
      </w:tblGrid>
      <w:tr>
        <w:trPr>
          <w:cantSplit w:val="0"/>
          <w:tblHeader w:val="0"/>
        </w:trPr>
        <w:tc>
          <w:tcPr>
            <w:gridSpan w:val="2"/>
            <w:shd w:fill="be3a34" w:val="clear"/>
          </w:tcPr>
          <w:p w:rsidR="00000000" w:rsidDel="00000000" w:rsidP="00000000" w:rsidRDefault="00000000" w:rsidRPr="00000000" w14:paraId="00000015">
            <w:pPr>
              <w:jc w:val="center"/>
              <w:rPr>
                <w:rFonts w:ascii="Helvetica Neue" w:cs="Helvetica Neue" w:eastAsia="Helvetica Neue" w:hAnsi="Helvetica Neue"/>
                <w:b w:val="1"/>
                <w:color w:val="c00000"/>
                <w:sz w:val="22"/>
                <w:szCs w:val="22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1"/>
                <w:color w:val="ffffff"/>
                <w:sz w:val="22"/>
                <w:szCs w:val="22"/>
                <w:rtl w:val="0"/>
              </w:rPr>
              <w:t xml:space="preserve">Quality Check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7">
            <w:pPr>
              <w:jc w:val="center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1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18">
            <w:pPr>
              <w:rPr>
                <w:rFonts w:ascii="Helvetica Neue" w:cs="Helvetica Neue" w:eastAsia="Helvetica Neue" w:hAnsi="Helvetica Neue"/>
                <w:b w:val="1"/>
                <w:color w:val="c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The plan clearly defines ways in which the customer’s quality expectations will be met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9">
            <w:pPr>
              <w:jc w:val="center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2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1A">
            <w:pPr>
              <w:rPr>
                <w:rFonts w:ascii="Helvetica Neue" w:cs="Helvetica Neue" w:eastAsia="Helvetica Neue" w:hAnsi="Helvetica Neue"/>
                <w:b w:val="1"/>
                <w:color w:val="c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The defined ways are sufficient to achieve the required quality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B">
            <w:pPr>
              <w:jc w:val="center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3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1C">
            <w:pPr>
              <w:rPr>
                <w:rFonts w:ascii="Helvetica Neue" w:cs="Helvetica Neue" w:eastAsia="Helvetica Neue" w:hAnsi="Helvetica Neue"/>
                <w:b w:val="1"/>
                <w:color w:val="c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Responsibilities for quality are defined up to a level that is independent of the project and Project Manager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D">
            <w:pPr>
              <w:jc w:val="center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4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1E">
            <w:pPr>
              <w:rPr>
                <w:rFonts w:ascii="Helvetica Neue" w:cs="Helvetica Neue" w:eastAsia="Helvetica Neue" w:hAnsi="Helvetica Neue"/>
                <w:b w:val="1"/>
                <w:color w:val="c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Conforms to the supplier’s and customer’s quality management systems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F">
            <w:pPr>
              <w:jc w:val="center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5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20">
            <w:pPr>
              <w:rPr>
                <w:rFonts w:ascii="Helvetica Neue" w:cs="Helvetica Neue" w:eastAsia="Helvetica Neue" w:hAnsi="Helvetica Neue"/>
                <w:b w:val="1"/>
                <w:color w:val="c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Conforms to the corporate or programme quality policy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1">
            <w:pPr>
              <w:jc w:val="center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6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22">
            <w:pPr>
              <w:rPr>
                <w:rFonts w:ascii="Helvetica Neue" w:cs="Helvetica Neue" w:eastAsia="Helvetica Neue" w:hAnsi="Helvetica Neue"/>
                <w:b w:val="1"/>
                <w:color w:val="c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The approaches to assuring quality for the project are appropriate in the light of the standards selected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3">
      <w:pPr>
        <w:rPr>
          <w:rFonts w:ascii="Helvetica Neue" w:cs="Helvetica Neue" w:eastAsia="Helvetica Neue" w:hAnsi="Helvetica Neue"/>
          <w:b w:val="1"/>
          <w:color w:val="c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>
          <w:rFonts w:ascii="Helvetica Neue" w:cs="Helvetica Neue" w:eastAsia="Helvetica Neue" w:hAnsi="Helvetica Neue"/>
          <w:b w:val="1"/>
          <w:color w:val="c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>
          <w:rFonts w:ascii="Helvetica Neue" w:cs="Helvetica Neue" w:eastAsia="Helvetica Neue" w:hAnsi="Helvetica Neue"/>
          <w:b w:val="1"/>
          <w:color w:val="c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jc w:val="both"/>
        <w:rPr>
          <w:rFonts w:ascii="Helvetica Neue" w:cs="Helvetica Neue" w:eastAsia="Helvetica Neue" w:hAnsi="Helvetica Neue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jc w:val="center"/>
        <w:rPr>
          <w:rFonts w:ascii="Helvetica Neue" w:cs="Helvetica Neue" w:eastAsia="Helvetica Neue" w:hAnsi="Helvetica Neue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>
          <w:rFonts w:ascii="Helvetica Neue" w:cs="Helvetica Neue" w:eastAsia="Helvetica Neue" w:hAnsi="Helvetica Neue"/>
          <w:sz w:val="22"/>
          <w:szCs w:val="22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Style w:val="Heading1"/>
        <w:numPr>
          <w:ilvl w:val="0"/>
          <w:numId w:val="1"/>
        </w:numPr>
        <w:ind w:left="720" w:hanging="360"/>
        <w:jc w:val="left"/>
        <w:rPr>
          <w:rFonts w:ascii="Helvetica Neue" w:cs="Helvetica Neue" w:eastAsia="Helvetica Neue" w:hAnsi="Helvetica Neue"/>
        </w:rPr>
      </w:pPr>
      <w:bookmarkStart w:colFirst="0" w:colLast="0" w:name="_guuxml79frzs" w:id="1"/>
      <w:bookmarkEnd w:id="1"/>
      <w:r w:rsidDel="00000000" w:rsidR="00000000" w:rsidRPr="00000000">
        <w:rPr>
          <w:rtl w:val="0"/>
        </w:rPr>
        <w:t xml:space="preserve">Introduction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ind w:left="720" w:firstLine="0"/>
        <w:jc w:val="both"/>
        <w:rPr>
          <w:rFonts w:ascii="Helvetica Neue" w:cs="Helvetica Neue" w:eastAsia="Helvetica Neue" w:hAnsi="Helvetica Neue"/>
        </w:rPr>
      </w:pPr>
      <w:r w:rsidDel="00000000" w:rsidR="00000000" w:rsidRPr="00000000">
        <w:rPr>
          <w:rtl w:val="0"/>
        </w:rPr>
        <w:t xml:space="preserve">[Purpose, objectives, scope and responsibility of the strategy]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pStyle w:val="Heading1"/>
        <w:numPr>
          <w:ilvl w:val="0"/>
          <w:numId w:val="1"/>
        </w:numPr>
        <w:ind w:left="720" w:hanging="360"/>
        <w:jc w:val="both"/>
        <w:rPr>
          <w:rFonts w:ascii="Helvetica Neue" w:cs="Helvetica Neue" w:eastAsia="Helvetica Neue" w:hAnsi="Helvetica Neue"/>
        </w:rPr>
      </w:pPr>
      <w:bookmarkStart w:colFirst="0" w:colLast="0" w:name="_nvd7bexn65y4" w:id="2"/>
      <w:bookmarkEnd w:id="2"/>
      <w:r w:rsidDel="00000000" w:rsidR="00000000" w:rsidRPr="00000000">
        <w:rPr>
          <w:rtl w:val="0"/>
        </w:rPr>
        <w:t xml:space="preserve">Quality Management Procedure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ind w:left="720" w:firstLine="0"/>
        <w:jc w:val="both"/>
        <w:rPr/>
      </w:pPr>
      <w:r w:rsidDel="00000000" w:rsidR="00000000" w:rsidRPr="00000000">
        <w:rPr>
          <w:rtl w:val="0"/>
        </w:rPr>
        <w:t xml:space="preserve">[A description of (or reference to) the quality management procedure to be used. Any variance from corporate or programme management quality standards should be highlighted, together with a justification for the variance. The procedure should cover: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ind w:left="1440" w:hanging="360"/>
        <w:jc w:val="both"/>
        <w:rPr>
          <w:u w:val="none"/>
        </w:rPr>
      </w:pPr>
      <w:r w:rsidDel="00000000" w:rsidR="00000000" w:rsidRPr="00000000">
        <w:rPr>
          <w:rtl w:val="0"/>
        </w:rPr>
        <w:t xml:space="preserve">Quality planning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ind w:left="1440" w:hanging="360"/>
        <w:jc w:val="both"/>
        <w:rPr>
          <w:u w:val="none"/>
        </w:rPr>
      </w:pPr>
      <w:r w:rsidDel="00000000" w:rsidR="00000000" w:rsidRPr="00000000">
        <w:rPr>
          <w:rtl w:val="0"/>
        </w:rPr>
        <w:t xml:space="preserve">Quality control: the project’s approach to quality control activities. This may include:</w:t>
      </w:r>
    </w:p>
    <w:p w:rsidR="00000000" w:rsidDel="00000000" w:rsidP="00000000" w:rsidRDefault="00000000" w:rsidRPr="00000000" w14:paraId="0000002F">
      <w:pPr>
        <w:numPr>
          <w:ilvl w:val="2"/>
          <w:numId w:val="1"/>
        </w:numPr>
        <w:ind w:left="2160" w:hanging="360"/>
        <w:jc w:val="both"/>
        <w:rPr>
          <w:u w:val="none"/>
        </w:rPr>
      </w:pPr>
      <w:r w:rsidDel="00000000" w:rsidR="00000000" w:rsidRPr="00000000">
        <w:rPr>
          <w:rtl w:val="0"/>
        </w:rPr>
        <w:t xml:space="preserve">Quality standards</w:t>
      </w:r>
    </w:p>
    <w:p w:rsidR="00000000" w:rsidDel="00000000" w:rsidP="00000000" w:rsidRDefault="00000000" w:rsidRPr="00000000" w14:paraId="00000030">
      <w:pPr>
        <w:numPr>
          <w:ilvl w:val="2"/>
          <w:numId w:val="1"/>
        </w:numPr>
        <w:ind w:left="2160" w:hanging="360"/>
        <w:jc w:val="both"/>
        <w:rPr>
          <w:u w:val="none"/>
        </w:rPr>
      </w:pPr>
      <w:r w:rsidDel="00000000" w:rsidR="00000000" w:rsidRPr="00000000">
        <w:rPr>
          <w:rtl w:val="0"/>
        </w:rPr>
        <w:t xml:space="preserve">Templates and forms to be employed (e.g. Product Description(s), Quality Register)</w:t>
      </w:r>
    </w:p>
    <w:p w:rsidR="00000000" w:rsidDel="00000000" w:rsidP="00000000" w:rsidRDefault="00000000" w:rsidRPr="00000000" w14:paraId="00000031">
      <w:pPr>
        <w:numPr>
          <w:ilvl w:val="2"/>
          <w:numId w:val="1"/>
        </w:numPr>
        <w:ind w:left="2160" w:hanging="360"/>
        <w:jc w:val="both"/>
        <w:rPr>
          <w:u w:val="none"/>
        </w:rPr>
      </w:pPr>
      <w:r w:rsidDel="00000000" w:rsidR="00000000" w:rsidRPr="00000000">
        <w:rPr>
          <w:rtl w:val="0"/>
        </w:rPr>
        <w:t xml:space="preserve">Definitions of types of quality methods (e.g. inspection, pilot)</w:t>
      </w:r>
    </w:p>
    <w:p w:rsidR="00000000" w:rsidDel="00000000" w:rsidP="00000000" w:rsidRDefault="00000000" w:rsidRPr="00000000" w14:paraId="00000032">
      <w:pPr>
        <w:numPr>
          <w:ilvl w:val="2"/>
          <w:numId w:val="1"/>
        </w:numPr>
        <w:ind w:left="2160" w:hanging="360"/>
        <w:jc w:val="both"/>
        <w:rPr>
          <w:u w:val="none"/>
        </w:rPr>
      </w:pPr>
      <w:r w:rsidDel="00000000" w:rsidR="00000000" w:rsidRPr="00000000">
        <w:rPr>
          <w:rtl w:val="0"/>
        </w:rPr>
        <w:t xml:space="preserve">Metrics to be employed in support of quality control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ind w:left="1440" w:hanging="360"/>
        <w:jc w:val="both"/>
        <w:rPr>
          <w:u w:val="none"/>
        </w:rPr>
      </w:pPr>
      <w:r w:rsidDel="00000000" w:rsidR="00000000" w:rsidRPr="00000000">
        <w:rPr>
          <w:rtl w:val="0"/>
        </w:rPr>
        <w:t xml:space="preserve">Quality assurance: the project’s approach to quality assurance activities. This may include:</w:t>
      </w:r>
    </w:p>
    <w:p w:rsidR="00000000" w:rsidDel="00000000" w:rsidP="00000000" w:rsidRDefault="00000000" w:rsidRPr="00000000" w14:paraId="00000034">
      <w:pPr>
        <w:numPr>
          <w:ilvl w:val="2"/>
          <w:numId w:val="1"/>
        </w:numPr>
        <w:ind w:left="2160" w:hanging="360"/>
        <w:jc w:val="both"/>
        <w:rPr>
          <w:u w:val="none"/>
        </w:rPr>
      </w:pPr>
      <w:r w:rsidDel="00000000" w:rsidR="00000000" w:rsidRPr="00000000">
        <w:rPr>
          <w:rtl w:val="0"/>
        </w:rPr>
        <w:t xml:space="preserve">Responsibilities of the Project Board</w:t>
      </w:r>
    </w:p>
    <w:p w:rsidR="00000000" w:rsidDel="00000000" w:rsidP="00000000" w:rsidRDefault="00000000" w:rsidRPr="00000000" w14:paraId="00000035">
      <w:pPr>
        <w:numPr>
          <w:ilvl w:val="2"/>
          <w:numId w:val="1"/>
        </w:numPr>
        <w:ind w:left="2160" w:hanging="360"/>
        <w:jc w:val="both"/>
        <w:rPr>
          <w:u w:val="none"/>
        </w:rPr>
      </w:pPr>
      <w:r w:rsidDel="00000000" w:rsidR="00000000" w:rsidRPr="00000000">
        <w:rPr>
          <w:rtl w:val="0"/>
        </w:rPr>
        <w:t xml:space="preserve">Compliance audits</w:t>
      </w:r>
    </w:p>
    <w:p w:rsidR="00000000" w:rsidDel="00000000" w:rsidP="00000000" w:rsidRDefault="00000000" w:rsidRPr="00000000" w14:paraId="00000036">
      <w:pPr>
        <w:numPr>
          <w:ilvl w:val="2"/>
          <w:numId w:val="1"/>
        </w:numPr>
        <w:ind w:left="2160" w:hanging="360"/>
        <w:jc w:val="both"/>
        <w:rPr>
          <w:u w:val="none"/>
        </w:rPr>
      </w:pPr>
      <w:r w:rsidDel="00000000" w:rsidR="00000000" w:rsidRPr="00000000">
        <w:rPr>
          <w:rtl w:val="0"/>
        </w:rPr>
        <w:t xml:space="preserve">Corporate or programme management reviews]</w:t>
      </w:r>
    </w:p>
    <w:p w:rsidR="00000000" w:rsidDel="00000000" w:rsidP="00000000" w:rsidRDefault="00000000" w:rsidRPr="00000000" w14:paraId="00000037">
      <w:pPr>
        <w:ind w:left="720" w:firstLine="0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pStyle w:val="Heading1"/>
        <w:numPr>
          <w:ilvl w:val="0"/>
          <w:numId w:val="1"/>
        </w:numPr>
        <w:ind w:left="720" w:hanging="360"/>
        <w:jc w:val="both"/>
        <w:rPr>
          <w:rFonts w:ascii="Helvetica Neue" w:cs="Helvetica Neue" w:eastAsia="Helvetica Neue" w:hAnsi="Helvetica Neue"/>
        </w:rPr>
      </w:pPr>
      <w:bookmarkStart w:colFirst="0" w:colLast="0" w:name="_s1vv4khou9eb" w:id="3"/>
      <w:bookmarkEnd w:id="3"/>
      <w:r w:rsidDel="00000000" w:rsidR="00000000" w:rsidRPr="00000000">
        <w:rPr>
          <w:rtl w:val="0"/>
        </w:rPr>
        <w:t xml:space="preserve">Tools and Techniques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ind w:left="720" w:firstLine="0"/>
        <w:jc w:val="both"/>
        <w:rPr>
          <w:rFonts w:ascii="Helvetica Neue" w:cs="Helvetica Neue" w:eastAsia="Helvetica Neue" w:hAnsi="Helvetica Neue"/>
          <w:sz w:val="22"/>
          <w:szCs w:val="22"/>
        </w:rPr>
      </w:pPr>
      <w:r w:rsidDel="00000000" w:rsidR="00000000" w:rsidRPr="00000000">
        <w:rPr>
          <w:rtl w:val="0"/>
        </w:rPr>
        <w:t xml:space="preserve">[Any quality management systems or tools to be used, and any preference for techniques which may be used for each step in the quality management procedure]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pStyle w:val="Heading1"/>
        <w:numPr>
          <w:ilvl w:val="0"/>
          <w:numId w:val="1"/>
        </w:numPr>
        <w:ind w:left="720" w:hanging="360"/>
        <w:jc w:val="both"/>
        <w:rPr>
          <w:rFonts w:ascii="Helvetica Neue" w:cs="Helvetica Neue" w:eastAsia="Helvetica Neue" w:hAnsi="Helvetica Neue"/>
        </w:rPr>
      </w:pPr>
      <w:bookmarkStart w:colFirst="0" w:colLast="0" w:name="_fi8lkldlugvl" w:id="4"/>
      <w:bookmarkEnd w:id="4"/>
      <w:r w:rsidDel="00000000" w:rsidR="00000000" w:rsidRPr="00000000">
        <w:rPr>
          <w:rtl w:val="0"/>
        </w:rPr>
        <w:t xml:space="preserve">Records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ind w:left="720" w:firstLine="0"/>
        <w:jc w:val="both"/>
        <w:rPr>
          <w:rFonts w:ascii="Helvetica Neue" w:cs="Helvetica Neue" w:eastAsia="Helvetica Neue" w:hAnsi="Helvetica Neue"/>
          <w:sz w:val="22"/>
          <w:szCs w:val="22"/>
        </w:rPr>
      </w:pPr>
      <w:r w:rsidDel="00000000" w:rsidR="00000000" w:rsidRPr="00000000">
        <w:rPr>
          <w:rtl w:val="0"/>
        </w:rPr>
        <w:t xml:space="preserve">[What quality records will be required and where they will be stored including the composition and format of the Quality Register?]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pStyle w:val="Heading1"/>
        <w:numPr>
          <w:ilvl w:val="0"/>
          <w:numId w:val="1"/>
        </w:numPr>
        <w:ind w:left="720" w:hanging="360"/>
        <w:jc w:val="both"/>
        <w:rPr>
          <w:rFonts w:ascii="Helvetica Neue" w:cs="Helvetica Neue" w:eastAsia="Helvetica Neue" w:hAnsi="Helvetica Neue"/>
        </w:rPr>
      </w:pPr>
      <w:bookmarkStart w:colFirst="0" w:colLast="0" w:name="_d6wfls42dwo2" w:id="5"/>
      <w:bookmarkEnd w:id="5"/>
      <w:r w:rsidDel="00000000" w:rsidR="00000000" w:rsidRPr="00000000">
        <w:rPr>
          <w:rtl w:val="0"/>
        </w:rPr>
        <w:t xml:space="preserve">Reporting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ind w:left="720" w:firstLine="0"/>
        <w:jc w:val="both"/>
        <w:rPr>
          <w:rFonts w:ascii="Helvetica Neue" w:cs="Helvetica Neue" w:eastAsia="Helvetica Neue" w:hAnsi="Helvetica Neue"/>
          <w:sz w:val="22"/>
          <w:szCs w:val="22"/>
        </w:rPr>
      </w:pPr>
      <w:r w:rsidDel="00000000" w:rsidR="00000000" w:rsidRPr="00000000">
        <w:rPr>
          <w:rtl w:val="0"/>
        </w:rPr>
        <w:t xml:space="preserve">[Any quality management reports that are to produced, their purpose, timing and recipients]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pStyle w:val="Heading1"/>
        <w:numPr>
          <w:ilvl w:val="0"/>
          <w:numId w:val="1"/>
        </w:numPr>
        <w:ind w:left="720" w:hanging="360"/>
        <w:jc w:val="both"/>
        <w:rPr>
          <w:rFonts w:ascii="Helvetica Neue" w:cs="Helvetica Neue" w:eastAsia="Helvetica Neue" w:hAnsi="Helvetica Neue"/>
        </w:rPr>
      </w:pPr>
      <w:bookmarkStart w:colFirst="0" w:colLast="0" w:name="_hdgwudxdtbol" w:id="6"/>
      <w:bookmarkEnd w:id="6"/>
      <w:r w:rsidDel="00000000" w:rsidR="00000000" w:rsidRPr="00000000">
        <w:rPr>
          <w:rtl w:val="0"/>
        </w:rPr>
        <w:t xml:space="preserve">Timing of Quality Management Activities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ind w:left="720" w:firstLine="0"/>
        <w:jc w:val="both"/>
        <w:rPr>
          <w:rFonts w:ascii="Helvetica Neue" w:cs="Helvetica Neue" w:eastAsia="Helvetica Neue" w:hAnsi="Helvetica Neue"/>
          <w:sz w:val="22"/>
          <w:szCs w:val="22"/>
        </w:rPr>
      </w:pPr>
      <w:r w:rsidDel="00000000" w:rsidR="00000000" w:rsidRPr="00000000">
        <w:rPr>
          <w:rtl w:val="0"/>
        </w:rPr>
        <w:t xml:space="preserve">[States when formal quality management activities are to be undertaken, for example audits (this may be a reference to the Quality Register)]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pStyle w:val="Heading1"/>
        <w:numPr>
          <w:ilvl w:val="0"/>
          <w:numId w:val="1"/>
        </w:numPr>
        <w:ind w:left="720" w:hanging="360"/>
        <w:jc w:val="both"/>
        <w:rPr>
          <w:rFonts w:ascii="Helvetica Neue" w:cs="Helvetica Neue" w:eastAsia="Helvetica Neue" w:hAnsi="Helvetica Neue"/>
        </w:rPr>
      </w:pPr>
      <w:bookmarkStart w:colFirst="0" w:colLast="0" w:name="_3pn1hm1k3oc4" w:id="7"/>
      <w:bookmarkEnd w:id="7"/>
      <w:r w:rsidDel="00000000" w:rsidR="00000000" w:rsidRPr="00000000">
        <w:rPr>
          <w:rtl w:val="0"/>
        </w:rPr>
        <w:t xml:space="preserve">Roles and Responsibilities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ind w:left="720" w:firstLine="0"/>
        <w:jc w:val="both"/>
        <w:rPr>
          <w:rFonts w:ascii="Helvetica Neue" w:cs="Helvetica Neue" w:eastAsia="Helvetica Neue" w:hAnsi="Helvetica Neue"/>
          <w:sz w:val="22"/>
          <w:szCs w:val="22"/>
        </w:rPr>
      </w:pPr>
      <w:r w:rsidDel="00000000" w:rsidR="00000000" w:rsidRPr="00000000">
        <w:rPr>
          <w:rtl w:val="0"/>
        </w:rPr>
        <w:t xml:space="preserve">[Defines the roles and responsibilities for quality management activities, including those with quality responsibilities from corporate or programme management]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ind w:left="720" w:firstLine="0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ind w:left="720" w:firstLine="0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jc w:val="both"/>
        <w:rPr>
          <w:rFonts w:ascii="Helvetica Neue" w:cs="Helvetica Neue" w:eastAsia="Helvetica Neue" w:hAnsi="Helvetica Neu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pStyle w:val="Heading1"/>
        <w:ind w:left="720" w:firstLine="0"/>
        <w:jc w:val="both"/>
        <w:rPr>
          <w:rFonts w:ascii="Helvetica Neue" w:cs="Helvetica Neue" w:eastAsia="Helvetica Neue" w:hAnsi="Helvetica Neue"/>
        </w:rPr>
      </w:pPr>
      <w:bookmarkStart w:colFirst="0" w:colLast="0" w:name="_1rletoj8etw2" w:id="8"/>
      <w:bookmarkEnd w:id="8"/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pStyle w:val="Heading1"/>
        <w:numPr>
          <w:ilvl w:val="0"/>
          <w:numId w:val="1"/>
        </w:numPr>
        <w:ind w:left="720" w:hanging="360"/>
        <w:jc w:val="both"/>
        <w:rPr>
          <w:rFonts w:ascii="Helvetica Neue" w:cs="Helvetica Neue" w:eastAsia="Helvetica Neue" w:hAnsi="Helvetica Neue"/>
          <w:sz w:val="40"/>
          <w:szCs w:val="40"/>
        </w:rPr>
      </w:pPr>
      <w:bookmarkStart w:colFirst="0" w:colLast="0" w:name="_g0mh6g3kh7la" w:id="9"/>
      <w:bookmarkEnd w:id="9"/>
      <w:r w:rsidDel="00000000" w:rsidR="00000000" w:rsidRPr="00000000">
        <w:rPr>
          <w:rFonts w:ascii="Helvetica Neue" w:cs="Helvetica Neue" w:eastAsia="Helvetica Neue" w:hAnsi="Helvetica Neue"/>
          <w:rtl w:val="0"/>
        </w:rPr>
        <w:t xml:space="preserve">Appendix A: </w:t>
      </w:r>
      <w:r w:rsidDel="00000000" w:rsidR="00000000" w:rsidRPr="00000000">
        <w:rPr>
          <w:rtl w:val="0"/>
        </w:rPr>
        <w:t xml:space="preserve">Quality Management Strategy</w:t>
      </w:r>
      <w:r w:rsidDel="00000000" w:rsidR="00000000" w:rsidRPr="00000000">
        <w:rPr>
          <w:rFonts w:ascii="Helvetica Neue" w:cs="Helvetica Neue" w:eastAsia="Helvetica Neue" w:hAnsi="Helvetica Neue"/>
          <w:rtl w:val="0"/>
        </w:rPr>
        <w:t xml:space="preserve"> Revision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pStyle w:val="Heading2"/>
        <w:ind w:left="0" w:firstLine="0"/>
        <w:jc w:val="left"/>
        <w:rPr>
          <w:rFonts w:ascii="Helvetica Neue" w:cs="Helvetica Neue" w:eastAsia="Helvetica Neue" w:hAnsi="Helvetica Neue"/>
          <w:vertAlign w:val="baseline"/>
        </w:rPr>
      </w:pPr>
      <w:bookmarkStart w:colFirst="0" w:colLast="0" w:name="_ax0xypwz3sx3" w:id="10"/>
      <w:bookmarkEnd w:id="10"/>
      <w:r w:rsidDel="00000000" w:rsidR="00000000" w:rsidRPr="00000000">
        <w:rPr>
          <w:rtl w:val="0"/>
        </w:rPr>
        <w:t xml:space="preserve">Quality Management Strategy</w:t>
      </w:r>
      <w:r w:rsidDel="00000000" w:rsidR="00000000" w:rsidRPr="00000000">
        <w:rPr>
          <w:rFonts w:ascii="Helvetica Neue" w:cs="Helvetica Neue" w:eastAsia="Helvetica Neue" w:hAnsi="Helvetica Neue"/>
          <w:vertAlign w:val="baseline"/>
          <w:rtl w:val="0"/>
        </w:rPr>
        <w:t xml:space="preserve"> History </w:t>
      </w:r>
    </w:p>
    <w:p w:rsidR="00000000" w:rsidDel="00000000" w:rsidP="00000000" w:rsidRDefault="00000000" w:rsidRPr="00000000" w14:paraId="00000048">
      <w:pPr>
        <w:ind w:left="720" w:firstLine="0"/>
        <w:rPr>
          <w:rFonts w:ascii="Helvetica Neue" w:cs="Helvetica Neue" w:eastAsia="Helvetica Neue" w:hAnsi="Helvetica Neue"/>
          <w:i w:val="1"/>
          <w:color w:val="ff0000"/>
        </w:rPr>
      </w:pPr>
      <w:r w:rsidDel="00000000" w:rsidR="00000000" w:rsidRPr="00000000">
        <w:rPr>
          <w:rtl w:val="0"/>
        </w:rPr>
        <w:t xml:space="preserve">[This document is only valid on the day it was printed and can be found at ---]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pStyle w:val="Heading2"/>
        <w:ind w:left="0" w:firstLine="0"/>
        <w:rPr>
          <w:rFonts w:ascii="Helvetica Neue" w:cs="Helvetica Neue" w:eastAsia="Helvetica Neue" w:hAnsi="Helvetica Neue"/>
        </w:rPr>
      </w:pPr>
      <w:bookmarkStart w:colFirst="0" w:colLast="0" w:name="_p1bktoawi83d" w:id="11"/>
      <w:bookmarkEnd w:id="11"/>
      <w:r w:rsidDel="00000000" w:rsidR="00000000" w:rsidRPr="00000000">
        <w:rPr>
          <w:rFonts w:ascii="Helvetica Neue" w:cs="Helvetica Neue" w:eastAsia="Helvetica Neue" w:hAnsi="Helvetica Neue"/>
          <w:vertAlign w:val="baseline"/>
          <w:rtl w:val="0"/>
        </w:rPr>
        <w:t xml:space="preserve">Revision History</w:t>
      </w:r>
      <w:r w:rsidDel="00000000" w:rsidR="00000000" w:rsidRPr="00000000">
        <w:rPr>
          <w:rtl w:val="0"/>
        </w:rPr>
      </w:r>
    </w:p>
    <w:tbl>
      <w:tblPr>
        <w:tblStyle w:val="Table3"/>
        <w:tblW w:w="8775.0" w:type="dxa"/>
        <w:jc w:val="left"/>
        <w:tblInd w:w="820.0" w:type="dxa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870"/>
        <w:gridCol w:w="1785"/>
        <w:gridCol w:w="4035"/>
        <w:gridCol w:w="2085"/>
        <w:tblGridChange w:id="0">
          <w:tblGrid>
            <w:gridCol w:w="870"/>
            <w:gridCol w:w="1785"/>
            <w:gridCol w:w="4035"/>
            <w:gridCol w:w="2085"/>
          </w:tblGrid>
        </w:tblGridChange>
      </w:tblGrid>
      <w:tr>
        <w:trPr>
          <w:cantSplit w:val="0"/>
          <w:trHeight w:val="50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be3a34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A">
            <w:pPr>
              <w:rPr>
                <w:b w:val="1"/>
                <w:color w:val="ffffff"/>
              </w:rPr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Ver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be3a34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B">
            <w:pPr>
              <w:spacing w:before="0" w:lineRule="auto"/>
              <w:jc w:val="left"/>
              <w:rPr>
                <w:b w:val="1"/>
                <w:color w:val="ffffff"/>
              </w:rPr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Date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be3a34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C">
            <w:pPr>
              <w:spacing w:before="0" w:lineRule="auto"/>
              <w:jc w:val="left"/>
              <w:rPr>
                <w:b w:val="1"/>
                <w:color w:val="ffffff"/>
              </w:rPr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Changes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be3a34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D">
            <w:pPr>
              <w:spacing w:before="0" w:lineRule="auto"/>
              <w:jc w:val="left"/>
              <w:rPr>
                <w:b w:val="1"/>
                <w:color w:val="ffffff"/>
              </w:rPr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Name (Role)</w:t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E">
            <w:pPr>
              <w:spacing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F">
            <w:pPr>
              <w:spacing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202y/mm/dd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0">
            <w:pPr>
              <w:spacing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1">
            <w:pPr>
              <w:spacing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2">
            <w:pPr>
              <w:spacing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3">
            <w:pPr>
              <w:spacing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202y/mm/dd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4">
            <w:pPr>
              <w:spacing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5">
            <w:pPr>
              <w:spacing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6">
            <w:pPr>
              <w:spacing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7">
            <w:pPr>
              <w:spacing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202y/mm/dd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8">
            <w:pPr>
              <w:spacing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9">
            <w:pPr>
              <w:spacing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A">
      <w:pPr>
        <w:pStyle w:val="Heading2"/>
        <w:ind w:left="0" w:firstLine="0"/>
        <w:rPr>
          <w:rFonts w:ascii="Helvetica Neue" w:cs="Helvetica Neue" w:eastAsia="Helvetica Neue" w:hAnsi="Helvetica Neue"/>
        </w:rPr>
      </w:pPr>
      <w:bookmarkStart w:colFirst="0" w:colLast="0" w:name="_ntlqsxcny3d2" w:id="12"/>
      <w:bookmarkEnd w:id="12"/>
      <w:r w:rsidDel="00000000" w:rsidR="00000000" w:rsidRPr="00000000">
        <w:rPr>
          <w:rFonts w:ascii="Helvetica Neue" w:cs="Helvetica Neue" w:eastAsia="Helvetica Neue" w:hAnsi="Helvetica Neue"/>
          <w:rtl w:val="0"/>
        </w:rPr>
        <w:t xml:space="preserve">Approvals received</w:t>
      </w:r>
    </w:p>
    <w:tbl>
      <w:tblPr>
        <w:tblStyle w:val="Table4"/>
        <w:tblW w:w="8775.0" w:type="dxa"/>
        <w:jc w:val="left"/>
        <w:tblInd w:w="820.0" w:type="dxa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825"/>
        <w:gridCol w:w="1950"/>
        <w:gridCol w:w="1965"/>
        <w:gridCol w:w="4035"/>
        <w:tblGridChange w:id="0">
          <w:tblGrid>
            <w:gridCol w:w="825"/>
            <w:gridCol w:w="1950"/>
            <w:gridCol w:w="1965"/>
            <w:gridCol w:w="4035"/>
          </w:tblGrid>
        </w:tblGridChange>
      </w:tblGrid>
      <w:tr>
        <w:trPr>
          <w:cantSplit w:val="0"/>
          <w:trHeight w:val="10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be3a34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B">
            <w:pPr>
              <w:spacing w:before="0" w:lineRule="auto"/>
              <w:jc w:val="left"/>
              <w:rPr>
                <w:rFonts w:ascii="Helvetica Neue" w:cs="Helvetica Neue" w:eastAsia="Helvetica Neue" w:hAnsi="Helvetica Neue"/>
                <w:b w:val="1"/>
                <w:color w:val="ffffff"/>
              </w:rPr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Ver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be3a34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C">
            <w:pPr>
              <w:spacing w:before="0" w:lineRule="auto"/>
              <w:jc w:val="left"/>
              <w:rPr>
                <w:rFonts w:ascii="Helvetica Neue" w:cs="Helvetica Neue" w:eastAsia="Helvetica Neue" w:hAnsi="Helvetica Neue"/>
                <w:b w:val="1"/>
                <w:color w:val="ffffff"/>
              </w:rPr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Date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be3a34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D">
            <w:pPr>
              <w:spacing w:before="0" w:lineRule="auto"/>
              <w:jc w:val="left"/>
              <w:rPr>
                <w:rFonts w:ascii="Helvetica Neue" w:cs="Helvetica Neue" w:eastAsia="Helvetica Neue" w:hAnsi="Helvetica Neue"/>
                <w:b w:val="1"/>
                <w:color w:val="ffffff"/>
              </w:rPr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Name (Role)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be3a34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E">
            <w:pPr>
              <w:spacing w:before="0" w:lineRule="auto"/>
              <w:jc w:val="left"/>
              <w:rPr>
                <w:rFonts w:ascii="Helvetica Neue" w:cs="Helvetica Neue" w:eastAsia="Helvetica Neue" w:hAnsi="Helvetica Neue"/>
                <w:b w:val="1"/>
                <w:color w:val="ffffff"/>
              </w:rPr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Comments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35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F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0">
            <w:pPr>
              <w:rPr/>
            </w:pPr>
            <w:r w:rsidDel="00000000" w:rsidR="00000000" w:rsidRPr="00000000">
              <w:rPr>
                <w:rtl w:val="0"/>
              </w:rPr>
              <w:t xml:space="preserve">202y/mm/dd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1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2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35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3">
            <w:pPr>
              <w:spacing w:before="240" w:lineRule="auto"/>
              <w:jc w:val="left"/>
              <w:rPr>
                <w:rFonts w:ascii="Helvetica Neue" w:cs="Helvetica Neue" w:eastAsia="Helvetica Neue" w:hAnsi="Helvetica Neu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4">
            <w:pPr>
              <w:rPr/>
            </w:pPr>
            <w:r w:rsidDel="00000000" w:rsidR="00000000" w:rsidRPr="00000000">
              <w:rPr>
                <w:rtl w:val="0"/>
              </w:rPr>
              <w:t xml:space="preserve">202y/mm/dd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5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6">
            <w:pPr>
              <w:spacing w:before="240" w:lineRule="auto"/>
              <w:jc w:val="left"/>
              <w:rPr>
                <w:rFonts w:ascii="Helvetica Neue" w:cs="Helvetica Neue" w:eastAsia="Helvetica Neue" w:hAnsi="Helvetica Neu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35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7">
            <w:pPr>
              <w:spacing w:before="240" w:lineRule="auto"/>
              <w:jc w:val="left"/>
              <w:rPr>
                <w:rFonts w:ascii="Helvetica Neue" w:cs="Helvetica Neue" w:eastAsia="Helvetica Neue" w:hAnsi="Helvetica Neu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8">
            <w:pPr>
              <w:rPr/>
            </w:pPr>
            <w:r w:rsidDel="00000000" w:rsidR="00000000" w:rsidRPr="00000000">
              <w:rPr>
                <w:rtl w:val="0"/>
              </w:rPr>
              <w:t xml:space="preserve">202y/mm/dd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9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A">
            <w:pPr>
              <w:spacing w:before="240" w:lineRule="auto"/>
              <w:jc w:val="left"/>
              <w:rPr>
                <w:rFonts w:ascii="Helvetica Neue" w:cs="Helvetica Neue" w:eastAsia="Helvetica Neue" w:hAnsi="Helvetica Neu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B">
      <w:pPr>
        <w:pStyle w:val="Heading2"/>
        <w:ind w:left="0" w:firstLine="0"/>
        <w:rPr/>
      </w:pPr>
      <w:bookmarkStart w:colFirst="0" w:colLast="0" w:name="_t3t8s0u1bazn" w:id="13"/>
      <w:bookmarkEnd w:id="13"/>
      <w:r w:rsidDel="00000000" w:rsidR="00000000" w:rsidRPr="00000000">
        <w:rPr>
          <w:rFonts w:ascii="Helvetica Neue" w:cs="Helvetica Neue" w:eastAsia="Helvetica Neue" w:hAnsi="Helvetica Neue"/>
          <w:vertAlign w:val="baseline"/>
          <w:rtl w:val="0"/>
        </w:rPr>
        <w:t xml:space="preserve">Distribution List</w:t>
      </w:r>
      <w:r w:rsidDel="00000000" w:rsidR="00000000" w:rsidRPr="00000000">
        <w:rPr>
          <w:rtl w:val="0"/>
        </w:rPr>
      </w:r>
    </w:p>
    <w:tbl>
      <w:tblPr>
        <w:tblStyle w:val="Table5"/>
        <w:tblW w:w="8745.0" w:type="dxa"/>
        <w:jc w:val="left"/>
        <w:tblInd w:w="820.0" w:type="dxa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1545"/>
        <w:gridCol w:w="5340"/>
        <w:gridCol w:w="1860"/>
        <w:tblGridChange w:id="0">
          <w:tblGrid>
            <w:gridCol w:w="1545"/>
            <w:gridCol w:w="5340"/>
            <w:gridCol w:w="1860"/>
          </w:tblGrid>
        </w:tblGridChange>
      </w:tblGrid>
      <w:tr>
        <w:trPr>
          <w:cantSplit w:val="0"/>
          <w:trHeight w:val="40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be3a34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C">
            <w:pPr>
              <w:rPr>
                <w:b w:val="1"/>
                <w:color w:val="ffffff"/>
              </w:rPr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Name (Role)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be3a34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D">
            <w:pPr>
              <w:rPr>
                <w:b w:val="1"/>
                <w:color w:val="ffffff"/>
              </w:rPr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Medium/location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be3a34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E">
            <w:pPr>
              <w:rPr>
                <w:b w:val="1"/>
                <w:color w:val="ffffff"/>
              </w:rPr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Date</w:t>
            </w:r>
          </w:p>
        </w:tc>
      </w:tr>
      <w:tr>
        <w:trPr>
          <w:cantSplit w:val="0"/>
          <w:trHeight w:val="735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F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0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1">
            <w:pPr>
              <w:rPr/>
            </w:pPr>
            <w:r w:rsidDel="00000000" w:rsidR="00000000" w:rsidRPr="00000000">
              <w:rPr>
                <w:rtl w:val="0"/>
              </w:rPr>
              <w:t xml:space="preserve">202y/mm/dd</w:t>
            </w:r>
          </w:p>
        </w:tc>
      </w:tr>
      <w:tr>
        <w:trPr>
          <w:cantSplit w:val="0"/>
          <w:trHeight w:val="735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2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3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4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202y/mm/dd</w:t>
            </w:r>
          </w:p>
        </w:tc>
      </w:tr>
    </w:tbl>
    <w:p w:rsidR="00000000" w:rsidDel="00000000" w:rsidP="00000000" w:rsidRDefault="00000000" w:rsidRPr="00000000" w14:paraId="0000007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firstLine="0"/>
        <w:jc w:val="left"/>
        <w:rPr>
          <w:rFonts w:ascii="Helvetica Neue" w:cs="Helvetica Neue" w:eastAsia="Helvetica Neue" w:hAnsi="Helvetica Neue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headerReference r:id="rId6" w:type="default"/>
      <w:headerReference r:id="rId7" w:type="first"/>
      <w:headerReference r:id="rId8" w:type="even"/>
      <w:footerReference r:id="rId9" w:type="default"/>
      <w:pgSz w:h="16838" w:w="11906" w:orient="portrait"/>
      <w:pgMar w:bottom="1440" w:top="1588" w:left="1531" w:right="851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Helvetica Neue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79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pos="4153"/>
        <w:tab w:val="right" w:pos="8306"/>
      </w:tabs>
      <w:ind w:right="360"/>
      <w:rPr/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7A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pos="4153"/>
        <w:tab w:val="right" w:pos="8306"/>
      </w:tabs>
      <w:ind w:right="360"/>
      <w:rPr/>
    </w:pPr>
    <w:r w:rsidDel="00000000" w:rsidR="00000000" w:rsidRPr="00000000">
      <w:pict>
        <v:rect style="width:0.0pt;height:1.5pt" o:hr="t" o:hrstd="t" o:hralign="center" fillcolor="#A0A0A0" stroked="f"/>
      </w:pic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7B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pos="4153"/>
        <w:tab w:val="right" w:pos="8306"/>
      </w:tabs>
      <w:ind w:right="360"/>
      <w:rPr>
        <w:rFonts w:ascii="Helvetica Neue" w:cs="Helvetica Neue" w:eastAsia="Helvetica Neue" w:hAnsi="Helvetica Neue"/>
        <w:color w:val="000000"/>
        <w:sz w:val="16"/>
        <w:szCs w:val="16"/>
      </w:rPr>
    </w:pPr>
    <w:r w:rsidDel="00000000" w:rsidR="00000000" w:rsidRPr="00000000">
      <w:rPr>
        <w:rFonts w:ascii="Helvetica Neue" w:cs="Helvetica Neue" w:eastAsia="Helvetica Neue" w:hAnsi="Helvetica Neue"/>
      </w:rPr>
      <w:drawing>
        <wp:inline distB="0" distT="0" distL="0" distR="0">
          <wp:extent cx="1295400" cy="304800"/>
          <wp:effectExtent b="0" l="0" r="0" t="0"/>
          <wp:docPr descr="A picture containing text, clipart&#10;&#10;Description automatically generated" id="1" name="image1.png"/>
          <a:graphic>
            <a:graphicData uri="http://schemas.openxmlformats.org/drawingml/2006/picture">
              <pic:pic>
                <pic:nvPicPr>
                  <pic:cNvPr descr="A picture containing text, clipart&#10;&#10;Description automatically generated"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295400" cy="30480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Fonts w:ascii="Helvetica Neue" w:cs="Helvetica Neue" w:eastAsia="Helvetica Neue" w:hAnsi="Helvetica Neue"/>
        <w:sz w:val="16"/>
        <w:szCs w:val="16"/>
        <w:rtl w:val="0"/>
      </w:rPr>
      <w:tab/>
      <w:t xml:space="preserve">GLP0</w:t>
    </w:r>
    <w:r w:rsidDel="00000000" w:rsidR="00000000" w:rsidRPr="00000000">
      <w:rPr>
        <w:sz w:val="16"/>
        <w:szCs w:val="16"/>
        <w:rtl w:val="0"/>
      </w:rPr>
      <w:t xml:space="preserve">12</w:t>
    </w:r>
    <w:r w:rsidDel="00000000" w:rsidR="00000000" w:rsidRPr="00000000">
      <w:rPr>
        <w:rFonts w:ascii="Helvetica Neue" w:cs="Helvetica Neue" w:eastAsia="Helvetica Neue" w:hAnsi="Helvetica Neue"/>
        <w:sz w:val="16"/>
        <w:szCs w:val="16"/>
        <w:rtl w:val="0"/>
      </w:rPr>
      <w:t xml:space="preserve">-</w:t>
    </w:r>
    <w:r w:rsidDel="00000000" w:rsidR="00000000" w:rsidRPr="00000000">
      <w:rPr>
        <w:sz w:val="16"/>
        <w:szCs w:val="16"/>
        <w:rtl w:val="0"/>
      </w:rPr>
      <w:t xml:space="preserve">QualityManagementStrategy</w:t>
    </w:r>
    <w:r w:rsidDel="00000000" w:rsidR="00000000" w:rsidRPr="00000000">
      <w:rPr>
        <w:rFonts w:ascii="Helvetica Neue" w:cs="Helvetica Neue" w:eastAsia="Helvetica Neue" w:hAnsi="Helvetica Neue"/>
        <w:sz w:val="16"/>
        <w:szCs w:val="16"/>
        <w:rtl w:val="0"/>
      </w:rPr>
      <w:t xml:space="preserve">-V1.0</w:t>
      <w:tab/>
      <w:t xml:space="preserve"> </w:t>
    </w:r>
    <w:r w:rsidDel="00000000" w:rsidR="00000000" w:rsidRPr="00000000">
      <w:rPr>
        <w:rFonts w:ascii="Helvetica Neue" w:cs="Helvetica Neue" w:eastAsia="Helvetica Neue" w:hAnsi="Helvetica Neue"/>
        <w:color w:val="000000"/>
        <w:sz w:val="16"/>
        <w:szCs w:val="16"/>
        <w:rtl w:val="0"/>
      </w:rPr>
      <w:t xml:space="preserve">Page  </w:t>
    </w:r>
    <w:r w:rsidDel="00000000" w:rsidR="00000000" w:rsidRPr="00000000">
      <w:rPr>
        <w:rFonts w:ascii="Helvetica Neue" w:cs="Helvetica Neue" w:eastAsia="Helvetica Neue" w:hAnsi="Helvetica Neue"/>
        <w:color w:val="000000"/>
        <w:sz w:val="16"/>
        <w:szCs w:val="16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76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pos="4153"/>
        <w:tab w:val="right" w:pos="8306"/>
      </w:tabs>
      <w:jc w:val="center"/>
      <w:rPr>
        <w:rFonts w:ascii="Helvetica Neue" w:cs="Helvetica Neue" w:eastAsia="Helvetica Neue" w:hAnsi="Helvetica Neue"/>
        <w:color w:val="000000"/>
        <w:sz w:val="22"/>
        <w:szCs w:val="22"/>
      </w:rPr>
    </w:pPr>
    <w:r w:rsidDel="00000000" w:rsidR="00000000" w:rsidRPr="00000000">
      <w:rPr>
        <w:i w:val="1"/>
        <w:color w:val="ff0000"/>
        <w:rtl w:val="0"/>
      </w:rPr>
      <w:t xml:space="preserve">[</w:t>
    </w:r>
    <w:r w:rsidDel="00000000" w:rsidR="00000000" w:rsidRPr="00000000">
      <w:rPr>
        <w:rFonts w:ascii="Helvetica Neue" w:cs="Helvetica Neue" w:eastAsia="Helvetica Neue" w:hAnsi="Helvetica Neue"/>
        <w:i w:val="1"/>
        <w:color w:val="ff0000"/>
        <w:sz w:val="22"/>
        <w:szCs w:val="22"/>
        <w:rtl w:val="0"/>
      </w:rPr>
      <w:t xml:space="preserve">Insert Project Name]</w:t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77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680"/>
        <w:tab w:val="right" w:pos="9360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78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680"/>
        <w:tab w:val="right" w:pos="9360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right"/>
      <w:pPr>
        <w:ind w:left="72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288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04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Helvetica Neue" w:cs="Helvetica Neue" w:eastAsia="Helvetica Neue" w:hAnsi="Helvetica Neue"/>
        <w:sz w:val="22"/>
        <w:szCs w:val="22"/>
        <w:lang w:val="en-GB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  <w:ind w:left="720" w:hanging="360"/>
      <w:jc w:val="left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43.0" w:type="dxa"/>
        <w:bottom w:w="0.0" w:type="dxa"/>
        <w:right w:w="43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43.0" w:type="dxa"/>
        <w:bottom w:w="0.0" w:type="dxa"/>
        <w:right w:w="43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header" Target="header3.xml"/><Relationship Id="rId8" Type="http://schemas.openxmlformats.org/officeDocument/2006/relationships/header" Target="header2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HelveticaNeue-regular.ttf"/><Relationship Id="rId2" Type="http://schemas.openxmlformats.org/officeDocument/2006/relationships/font" Target="fonts/HelveticaNeue-bold.ttf"/><Relationship Id="rId3" Type="http://schemas.openxmlformats.org/officeDocument/2006/relationships/font" Target="fonts/HelveticaNeue-italic.ttf"/><Relationship Id="rId4" Type="http://schemas.openxmlformats.org/officeDocument/2006/relationships/font" Target="fonts/HelveticaNeue-boldItalic.ttf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